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1204E3" w:rsidRDefault="001204E3" w:rsidP="001204E3">
      <w:pPr>
        <w:spacing w:after="0"/>
        <w:jc w:val="center"/>
        <w:rPr>
          <w:b/>
        </w:rPr>
      </w:pPr>
      <w:r w:rsidRPr="001204E3">
        <w:rPr>
          <w:b/>
        </w:rPr>
        <w:t>Child Development</w:t>
      </w:r>
    </w:p>
    <w:p w:rsidR="001204E3" w:rsidRPr="001204E3" w:rsidRDefault="001204E3" w:rsidP="001204E3">
      <w:pPr>
        <w:spacing w:after="0"/>
        <w:jc w:val="center"/>
        <w:rPr>
          <w:b/>
        </w:rPr>
      </w:pPr>
      <w:r w:rsidRPr="001204E3">
        <w:rPr>
          <w:b/>
        </w:rPr>
        <w:t>Unit 4:  Birth Defects</w:t>
      </w:r>
    </w:p>
    <w:p w:rsidR="001204E3" w:rsidRPr="001204E3" w:rsidRDefault="001204E3" w:rsidP="001204E3">
      <w:pPr>
        <w:spacing w:after="0"/>
        <w:jc w:val="center"/>
        <w:rPr>
          <w:b/>
        </w:rPr>
      </w:pPr>
      <w:r w:rsidRPr="001204E3">
        <w:rPr>
          <w:b/>
        </w:rPr>
        <w:t>Review Sheet</w:t>
      </w: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 xml:space="preserve"> What is the percentage of children born with birth defects?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What is the synthetic form of folate called?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What types of foods is folic acid found in?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How much of folic acid that you consume does your body use?  Folate?</w:t>
      </w:r>
    </w:p>
    <w:p w:rsidR="001204E3" w:rsidRDefault="001204E3" w:rsidP="001204E3">
      <w:pPr>
        <w:spacing w:after="0"/>
      </w:pPr>
    </w:p>
    <w:p w:rsidR="00D7453B" w:rsidRDefault="00D7453B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If you consume folic acid/folate birth defects can be reduced by what percent?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 xml:space="preserve">How many babies out of 1000 </w:t>
      </w:r>
      <w:proofErr w:type="gramStart"/>
      <w:r>
        <w:t>does</w:t>
      </w:r>
      <w:proofErr w:type="gramEnd"/>
      <w:r>
        <w:t xml:space="preserve"> neural tubes affect?</w:t>
      </w:r>
    </w:p>
    <w:p w:rsidR="001204E3" w:rsidRDefault="001204E3" w:rsidP="001204E3">
      <w:pPr>
        <w:spacing w:after="0"/>
      </w:pPr>
    </w:p>
    <w:p w:rsidR="00D7453B" w:rsidRDefault="00D7453B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 xml:space="preserve">Explain the difference between </w:t>
      </w:r>
      <w:proofErr w:type="spellStart"/>
      <w:r>
        <w:t>spina</w:t>
      </w:r>
      <w:proofErr w:type="spellEnd"/>
      <w:r>
        <w:t xml:space="preserve"> bifida, anencephaly and </w:t>
      </w:r>
      <w:proofErr w:type="spellStart"/>
      <w:r>
        <w:t>encephalocele</w:t>
      </w:r>
      <w:proofErr w:type="spellEnd"/>
      <w:r>
        <w:t>.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Why is it so important to consume folic acid in the prevention of birth defects?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 xml:space="preserve">What body systems </w:t>
      </w:r>
      <w:proofErr w:type="gramStart"/>
      <w:r>
        <w:t>does</w:t>
      </w:r>
      <w:proofErr w:type="gramEnd"/>
      <w:r>
        <w:t xml:space="preserve"> alcohol damage?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How much alcohol does a baby experience if its mother drinks?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What are the effects of drinking while pregnant?</w:t>
      </w: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lastRenderedPageBreak/>
        <w:t>Explain the process of how alcohol reaches the fetus.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Explain FAS.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What are the effects of smoking while pregnant?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What are some medical issues that babies are at an increased risk for if their mother smokes?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What is the risk of SIDS if a mother smokes while pregnant or breastfeeding?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If a woman smokes while pregnant, at what point will their baby most likely have a normal growth rate if they stop smoking?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Explain the process of what happens to the baby when the mother smokes.</w:t>
      </w: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  <w:bookmarkStart w:id="0" w:name="_GoBack"/>
      <w:bookmarkEnd w:id="0"/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spacing w:after="0"/>
      </w:pPr>
    </w:p>
    <w:p w:rsidR="001204E3" w:rsidRDefault="001204E3" w:rsidP="001204E3">
      <w:pPr>
        <w:pStyle w:val="ListParagraph"/>
        <w:numPr>
          <w:ilvl w:val="0"/>
          <w:numId w:val="1"/>
        </w:numPr>
        <w:spacing w:after="0"/>
      </w:pPr>
      <w:r>
        <w:t>Explain all the effects of smoking on pregnancy.</w:t>
      </w:r>
    </w:p>
    <w:sectPr w:rsidR="001204E3" w:rsidSect="00120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688"/>
    <w:multiLevelType w:val="hybridMultilevel"/>
    <w:tmpl w:val="4E88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E3"/>
    <w:rsid w:val="00097DDD"/>
    <w:rsid w:val="001204E3"/>
    <w:rsid w:val="001E2D02"/>
    <w:rsid w:val="00D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2014-11-05T14:29:00Z</cp:lastPrinted>
  <dcterms:created xsi:type="dcterms:W3CDTF">2013-10-08T13:08:00Z</dcterms:created>
  <dcterms:modified xsi:type="dcterms:W3CDTF">2014-11-05T14:36:00Z</dcterms:modified>
</cp:coreProperties>
</file>